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52" w:rsidRPr="00A06752" w:rsidRDefault="00A06752" w:rsidP="00A06752">
      <w:pPr>
        <w:spacing w:before="600" w:after="600" w:line="525" w:lineRule="atLeast"/>
        <w:outlineLvl w:val="0"/>
        <w:rPr>
          <w:rFonts w:ascii="Times New Roman" w:eastAsia="Times New Roman" w:hAnsi="Times New Roman" w:cs="Times New Roman"/>
          <w:color w:val="C37894"/>
          <w:kern w:val="36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C37894"/>
          <w:kern w:val="36"/>
          <w:sz w:val="28"/>
          <w:szCs w:val="28"/>
          <w:lang w:eastAsia="ru-RU"/>
        </w:rPr>
        <w:t>Памятка дл</w:t>
      </w:r>
      <w:r>
        <w:rPr>
          <w:rFonts w:ascii="Times New Roman" w:eastAsia="Times New Roman" w:hAnsi="Times New Roman" w:cs="Times New Roman"/>
          <w:color w:val="C37894"/>
          <w:kern w:val="36"/>
          <w:sz w:val="28"/>
          <w:szCs w:val="28"/>
          <w:lang w:eastAsia="ru-RU"/>
        </w:rPr>
        <w:t>я родителей «ОСТОРОЖНО! КЛЕЩИ!»</w:t>
      </w:r>
      <w:r w:rsidRPr="00A06752">
        <w:rPr>
          <w:rFonts w:ascii="Times New Roman" w:eastAsia="Times New Roman" w:hAnsi="Times New Roman" w:cs="Times New Roman"/>
          <w:color w:val="C37894"/>
          <w:kern w:val="36"/>
          <w:sz w:val="28"/>
          <w:szCs w:val="28"/>
          <w:lang w:eastAsia="ru-RU"/>
        </w:rPr>
        <w:br/>
        <w:t>«О мерах профилактики клещевого энц</w:t>
      </w:r>
      <w:r>
        <w:rPr>
          <w:rFonts w:ascii="Times New Roman" w:eastAsia="Times New Roman" w:hAnsi="Times New Roman" w:cs="Times New Roman"/>
          <w:color w:val="C37894"/>
          <w:kern w:val="36"/>
          <w:sz w:val="28"/>
          <w:szCs w:val="28"/>
          <w:lang w:eastAsia="ru-RU"/>
        </w:rPr>
        <w:t xml:space="preserve">ефалита и клещевого </w:t>
      </w:r>
      <w:proofErr w:type="spellStart"/>
      <w:r>
        <w:rPr>
          <w:rFonts w:ascii="Times New Roman" w:eastAsia="Times New Roman" w:hAnsi="Times New Roman" w:cs="Times New Roman"/>
          <w:color w:val="C37894"/>
          <w:kern w:val="36"/>
          <w:sz w:val="28"/>
          <w:szCs w:val="28"/>
          <w:lang w:eastAsia="ru-RU"/>
        </w:rPr>
        <w:t>боррелиоза</w:t>
      </w:r>
      <w:proofErr w:type="spellEnd"/>
      <w:r>
        <w:rPr>
          <w:rFonts w:ascii="Times New Roman" w:eastAsia="Times New Roman" w:hAnsi="Times New Roman" w:cs="Times New Roman"/>
          <w:color w:val="C37894"/>
          <w:kern w:val="36"/>
          <w:sz w:val="28"/>
          <w:szCs w:val="28"/>
          <w:lang w:eastAsia="ru-RU"/>
        </w:rPr>
        <w:t>»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ЧТО ТАКОЕ КЛЕЩЕВОЙ ВИРУСНЫЙ ЭНЦЕФАЛИТ?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Клещевой вирусный энцефалит (далее – КЭ) – острое природно-очаговое инфекционное заболевание с преимущественным поражением центральной нервной системы. Последствия заболевания разнообразны – от полного выздоровления до нарушений здоровья, приводящих к инвалидности или смерти или продолжительным неврологическим осложнениям после выздоровления от первичной инфекции.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Возбудитель заболевания принадлежит к семейству </w:t>
      </w:r>
      <w:proofErr w:type="spell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флавивирусов</w:t>
      </w:r>
      <w:proofErr w:type="spell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0675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</w:t>
      </w:r>
      <w:proofErr w:type="spellStart"/>
      <w:r w:rsidRPr="00A0675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Flaviviridae</w:t>
      </w:r>
      <w:proofErr w:type="spellEnd"/>
      <w:r w:rsidRPr="00A0675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). </w:t>
      </w: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Выделяют три основных вида (</w:t>
      </w:r>
      <w:proofErr w:type="spell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субтипа</w:t>
      </w:r>
      <w:proofErr w:type="spell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вируса: дальневосточный, центрально-европейский и </w:t>
      </w:r>
      <w:proofErr w:type="spell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двухволнового</w:t>
      </w:r>
      <w:proofErr w:type="spell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  </w:t>
      </w:r>
      <w:proofErr w:type="spell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менингоэнцефалита</w:t>
      </w:r>
      <w:proofErr w:type="spell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Различают следующие острые формы КЭ: </w:t>
      </w:r>
      <w:proofErr w:type="gram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лихорадочная</w:t>
      </w:r>
      <w:proofErr w:type="gram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(около 35-45%), </w:t>
      </w:r>
      <w:proofErr w:type="spell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менингеальная</w:t>
      </w:r>
      <w:proofErr w:type="spell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(около 35-45%) и очаговая, с различными сочетаниями поражения головного и спинного мозга (около 1-10%); у 1-3% переболевших заболевание – переходит в </w:t>
      </w:r>
      <w:proofErr w:type="spell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проградиентную</w:t>
      </w:r>
      <w:proofErr w:type="spell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(хроническую) форму.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После выздоровления от первичной инфекции могут наблюдаться продолжительные неврологические осложнения. Почти у 40% </w:t>
      </w:r>
      <w:proofErr w:type="gram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переболевших</w:t>
      </w:r>
      <w:proofErr w:type="gram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развивается остаточный </w:t>
      </w:r>
      <w:proofErr w:type="spell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постэнцефалитный</w:t>
      </w:r>
      <w:proofErr w:type="spell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синдром. Более тяжелое течение наблюдается среди пожилых людей.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Смертность от КЭ центрально-европейского типа составляет 0,7-2%. Смертность от дальневосточной формы заболевания может достигать 25-30%.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 МОЖНО ЗАРАЗИТЬСЯ КЛЕЩЕВЫМ ВИРУСНЫМ ЭНЦЕФАЛИТОМ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Вирус клещевого энцефалита передается человеку, в основном, через присасывание зараженных иксодовых клещей.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Заражение также может произойти </w:t>
      </w:r>
      <w:r w:rsidRPr="00A0675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 заносе клещей животными (собаками,</w:t>
      </w: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A0675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кошками) или людьми </w:t>
      </w: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на одежде, с цветами, ветками и т. д. Возникновение заболевания возможно и при втирании в кожу вируса при раздавливании клеща или расчесывании мест укуса.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Другой путь заражения </w:t>
      </w: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употребление в пищу сырого молока коз, у которых в период массового нападения клещей вирус может находиться в молоке. Существует вероятность заражения клещевым энцефалитом также через молоко коров.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 заражению клещевым энцефалитом восприимчивы все люди, независимо от возраста и пола. Наибольшему риску подвержены лица, деятельность которых связана с пребыванием в лесу – работники леспромхозов, геологоразведочных партий, строители автомобильных и железных дорог, </w:t>
      </w:r>
      <w:proofErr w:type="spell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нефте</w:t>
      </w:r>
      <w:proofErr w:type="spell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 газопроводов, линий электропередач, топографы, охотники, туристы. Горожане заражаются в пригородных лесах, лесопарках, на садово-огородных участках.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Клещи паразитируют на сельскохозяйственных (коровах, овцах, козах, лошадях, верблюдах), домашних (собаках, кошках) и диких (грызунах, зайцах, ежах и других) животных, которые служат временным резервуаром вируса.</w:t>
      </w:r>
      <w:proofErr w:type="gramEnd"/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Период активности клещей в природе начинается весной и продолжается до октября, максимальное же количество клещей наблюдается в первой половине лета. Местами наибольшей концентрации взрослых клещей являются старые пашни, целина, лесополосы, стога сена, а также влажные биотопы – прибрежная зона водоемов.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Согласно статистике </w:t>
      </w:r>
      <w:proofErr w:type="spell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Роспотребнадзора</w:t>
      </w:r>
      <w:proofErr w:type="spell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около 67% заболевших составляют городские жители, заражение которых происходит не только в природных биотопах, но и на садоводческих участках и в пределах городских скверов и парков. В 2009 от КВЭ умерло 39 человек, в том числе 1 ребенок. В настоящее время 46 субъектов Российской Федерации являются </w:t>
      </w:r>
      <w:proofErr w:type="spell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эндемичными</w:t>
      </w:r>
      <w:proofErr w:type="spell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КВЭ (Письмо Федеральной службы по надзору в сфере защиты прав потребителей и благополучия человека от 08.02.2010 № 01/1607-0-32).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Заражение КЭ происходит с апреля по октябрь-ноябрь (период активности клещей), с весенне-летним пиком. В некоторых регионах имеются два пика заболеваемости </w:t>
      </w:r>
      <w:proofErr w:type="gram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-в</w:t>
      </w:r>
      <w:proofErr w:type="gram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есенний (май-июнь) и осенний (август-сентябрь).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КАК ЗАЩИТИТЬ СЕБЯ ОТ КЛЕЩЕВОГО ВИРУСНОГО ЭНЦЕФАЛИТА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Заболевание КЭ можно предупредить с помощью средств неспецифической и специфической профилактики.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Неспецифическая профилактика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Учитывая возможную опасность необходимо соблюдать меры предосторожности, правильно одеваться и использовать дополнительные средства защиты (репелленты, акарициды и др.).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Общие меры предосторожности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нахождении в очаге одежда не должна допускать </w:t>
      </w:r>
      <w:proofErr w:type="spell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заползания</w:t>
      </w:r>
      <w:proofErr w:type="spell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клещей и, по возможности, не затруднять быстрый осмотр для их обнаружения: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воротник рубашки должен плотно прилегать к телу, предпочтительна куртка с капюшоном;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рубашка должна быть заправлена в брюки и иметь длинные рукава, манжеты рукавов плотно прилегать к телу;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брюки заправляют в сапоги или ботинки, носки должны иметь плотную резинку;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голову и шею закрывают косынкой или кепкой,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одежда должна быть светлой, однотонной,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для походов в лес наиболее подходящей одеждой являются различного рода комбинезоны.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Необходимо как можно чаще проводить сам</w:t>
      </w:r>
      <w:proofErr w:type="gram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о-</w:t>
      </w:r>
      <w:proofErr w:type="gram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</w:t>
      </w:r>
      <w:proofErr w:type="spell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взаимоосмотры</w:t>
      </w:r>
      <w:proofErr w:type="spell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обнаружения прицепившихся клещей. После посещения леса обязательно снять одежду, вытряхнуть ее, осмотреть тело.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Не рекомендуется заносить в помещение </w:t>
      </w:r>
      <w:proofErr w:type="spell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свежесорванные</w:t>
      </w:r>
      <w:proofErr w:type="spell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растения, верхнюю одежду и другие предметы, на которых могут оказаться клещи. Собаки или другие животные должны быть также осмотрены.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возможности не следует садиться или ложиться на траву. Стоянки и ночевки в лесу необходимо устраивать на участках, лишенных травяной растительности или в сухих сосновых лесах на песчаных почвах.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Репелленты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защиты от клещей используют отпугивающие средства – репелленты, которыми обрабатывают открытые участки тела.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Выбор репеллента определяется главным образом его составом и удобством использования.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международными рекомендациями предпочтение должно отдаваться репеллентам, содержащим </w:t>
      </w:r>
      <w:proofErr w:type="spell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диэтилтолуамид</w:t>
      </w:r>
      <w:proofErr w:type="spell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(ДЭТА) в </w:t>
      </w:r>
      <w:proofErr w:type="spell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контцентрации</w:t>
      </w:r>
      <w:proofErr w:type="spell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30-50%. Нет необходимости в использовании репеллентов с содержанием ДЭТА более 50%. Препараты, содержащие 20% ДЭТА эффективны в течение 3 часов, 30% и более – до 6 часов. Репелленты, содержащие ДЭТА, могут использоваться беременными и кормящими женщинами, а также у детей старше 2 месяцев. Перед применением препарата необходимо внимательно ознакомиться с инструкцией.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При использовании репеллентов следует соблюдать ряд правил: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репеллент наносится только на открытые участки кожи;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необходимо наносить достаточное количество препарата (большое количество нанесенного репеллента не усиливает защитные свойства);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следует наносить репеллент на порезы, раны или раздраженную кожу;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после возвращения следует смыть препарат с кожи водой с мылом;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при использован</w:t>
      </w:r>
      <w:proofErr w:type="gram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ии аэ</w:t>
      </w:r>
      <w:proofErr w:type="gram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розоля не следует его распылять в закрытом помещении и вдыхать его;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следует распылять аэрозоль на лицо: необходимо распылить его на руки, а затем осторожно растереть его на лице, обходя глаза и рот;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при использовании репеллента у детей взрослый должен нанести препарат сначала на свои руки, а затем растереть его на ребенке; следует обходить глаза и рот ребенка, а также уменьшить количество наносимого препарата вокруг ушей;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следует наносить репеллент на руки ребенка (дети имеют тенденцию засовывать их в рот);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следует доверять ребенку младше 10 лет самостоятельно наносить репеллент, взрослые должны это сделать за него;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репелленты должны храниться в недоступных для детей местах.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Акарициды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Акарициды – вещества, оказывающие паралитическое действие на клещей. Такие препараты наносят только на одежду. В настоящее время используют средства, содержащие </w:t>
      </w:r>
      <w:proofErr w:type="spell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альфаметрин</w:t>
      </w:r>
      <w:proofErr w:type="spell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</w:t>
      </w:r>
      <w:proofErr w:type="spell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перметрин</w:t>
      </w:r>
      <w:proofErr w:type="spell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природных очагах и вне их предела проводится дезинсекция (</w:t>
      </w:r>
      <w:proofErr w:type="spell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инсектицидными</w:t>
      </w:r>
      <w:proofErr w:type="spell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препаратами) мест выпаса сельскохозяйственных животных, участков вокруг баз отдыха; собранные клещи уничтожаются заливкой керосином или сжиганием.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Специфическая профилактика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 лица, выезжающие на работу или отдых в неблагополучные территории по КВЭ, должны быть обязательно привиты.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Прививки лучше делать заранее – до начала сезона активности клещей.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Стандартная схема вакцинации предусматривает проведение 2-х прививок перед посещением неблагополучной территории. Курс вакцинации можно проводить в течение всего года, в том числе и в летний период (</w:t>
      </w:r>
      <w:proofErr w:type="spell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эпидсезон</w:t>
      </w:r>
      <w:proofErr w:type="spell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), но не позднее, чем за 2 недели до выезда в очаг. Предусмотрены также ускоренные схемы вакцинации. После первичного курса вакцинации прививку повторяют, в среднем, через 12 месяцев; последующие ревакцинации проводятся каждые 3 года.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Противопоказаниями к вакцинации являются сильные аллергические реакции на компоненты вакцины, прежде всего белок куриного яйца, а также острые лихорадочные состояния.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    В случае, если до выезда в очаг не остается времени провести первичный курс вакцинации используется </w:t>
      </w:r>
      <w:r w:rsidRPr="00A0675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«Иммуноглобулин человека против клещевого энцефалита»</w:t>
      </w:r>
      <w:proofErr w:type="gramStart"/>
      <w:r w:rsidRPr="00A0675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proofErr w:type="gram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который вводится непосредственно перед выездом в неблагополучный регион. После введения иммуноглобулина защитные антитела сохраняются в течение одного месяца.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ЧТО ДЕЛАТЬ ЕСЛИ УКУСИЛ КЛЕЩ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случае обнаружения присосавшегося клеща к коже его необходимо удалить, и целесообразно это доверить врачу или медицинскому работнику.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Во всех случаях укуса клещом и подозрении на его инфицированность </w:t>
      </w:r>
      <w:proofErr w:type="gram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следует</w:t>
      </w:r>
      <w:proofErr w:type="gram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как можно раньше обратиться в специализированные учреждения.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Если присасывание клеща произошло в </w:t>
      </w:r>
      <w:proofErr w:type="spell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эндемичном</w:t>
      </w:r>
      <w:proofErr w:type="spell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районе и человек не привит, экстренно вводят «Иммуноглобулин человека против клещевого энцефалита».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Введение иммуноглобулина возможно только в течение 96 часов после укуса клеща.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самостоятельном удалении клеща необходимо соблюдать следующие рекомендации: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следует захватить клеща пинцетом или обернутыми чистой марлей пальцами как можно ближе к его ротовому аппарату </w:t>
      </w:r>
      <w:proofErr w:type="gram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proofErr w:type="gram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держа строго перпендикулярно поверхности укуса осторожными, легкими движениями, поворачивая тело клеща вокруг оси, извлечь из кожных покровов,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извлечь клеща также можно прочной ниткой, которую как можно ближе к хоботку клеща завязывают в узел, и, растянув концы нитки в стороны, аккуратно затянув петлю, клеща извлекают, подтягивая его вверх; резкие движения недопустимы,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если при извлечении клеща оторвалась его головка, которая обычно остается в коже и имеет вид черной точки, место присасывания необходимо протереть ватой или бинтом, смоченными 70% спиртом или 5% йодом, а затем удалить головку стерильной иглой (предварительно прокаленной на огне) или оставляют ее до естественной элиминации,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удаление клеща необходимо производить с осторожностью, не сдавливая руками или пинцетом его тело, поскольку при этом возможно выдавливание содержимого клеща вместе с возбудителями болезней в ранку; важно не разорвать клеща при удалении – оставшаяся в коже часть может вызвать воспаление и нагноение,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после удаления клеща, кожу в месте его присасывания обрабатывают настойкой йода или спиртом; наложение повязки, как правило, не требуется,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нельзя удалять клеща зубами, в этом случае не исключается заражение возбудителями инфекций через рот,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человеку, который извлек клеща, необходимо тщательно вымыть руки с мылом, так как через ранки и микротрещины на руках возбудители инфекций могут проникнуть в организм.</w:t>
      </w:r>
    </w:p>
    <w:p w:rsidR="00A06752" w:rsidRPr="00A06752" w:rsidRDefault="00A06752" w:rsidP="00A06752">
      <w:pPr>
        <w:spacing w:after="24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Извлеченных из кожи клещей нужно исследовать на инфицированность </w:t>
      </w:r>
      <w:proofErr w:type="spellStart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боррелиями</w:t>
      </w:r>
      <w:proofErr w:type="spellEnd"/>
      <w:r w:rsidRPr="00A067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вирусом клещевого энцефалита</w:t>
      </w:r>
    </w:p>
    <w:p w:rsidR="00A06752" w:rsidRPr="00A06752" w:rsidRDefault="00A06752" w:rsidP="00A06752">
      <w:pPr>
        <w:spacing w:after="240" w:line="384" w:lineRule="atLeast"/>
        <w:rPr>
          <w:rFonts w:ascii="&amp;quot" w:eastAsia="Times New Roman" w:hAnsi="&amp;quot" w:cs="Times New Roman"/>
          <w:color w:val="222222"/>
          <w:sz w:val="24"/>
          <w:szCs w:val="24"/>
          <w:lang w:eastAsia="ru-RU"/>
        </w:rPr>
      </w:pPr>
      <w:r w:rsidRPr="00A06752">
        <w:rPr>
          <w:rFonts w:ascii="&amp;quot" w:eastAsia="Times New Roman" w:hAnsi="&amp;quot" w:cs="Times New Roman"/>
          <w:color w:val="222222"/>
          <w:sz w:val="24"/>
          <w:szCs w:val="24"/>
          <w:lang w:eastAsia="ru-RU"/>
        </w:rPr>
        <w:t> </w:t>
      </w:r>
    </w:p>
    <w:p w:rsidR="00836F61" w:rsidRDefault="00836F61"/>
    <w:sectPr w:rsidR="00836F61" w:rsidSect="0083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6D8"/>
    <w:multiLevelType w:val="multilevel"/>
    <w:tmpl w:val="2C72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752"/>
    <w:rsid w:val="00836F61"/>
    <w:rsid w:val="00A06752"/>
    <w:rsid w:val="00FD3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61"/>
  </w:style>
  <w:style w:type="paragraph" w:styleId="1">
    <w:name w:val="heading 1"/>
    <w:basedOn w:val="a"/>
    <w:link w:val="10"/>
    <w:uiPriority w:val="9"/>
    <w:qFormat/>
    <w:rsid w:val="00A067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7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6752"/>
    <w:rPr>
      <w:b/>
      <w:bCs/>
    </w:rPr>
  </w:style>
  <w:style w:type="character" w:styleId="a5">
    <w:name w:val="Emphasis"/>
    <w:basedOn w:val="a0"/>
    <w:uiPriority w:val="20"/>
    <w:qFormat/>
    <w:rsid w:val="00A067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1606</Words>
  <Characters>9158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prestigio</cp:lastModifiedBy>
  <cp:revision>3</cp:revision>
  <dcterms:created xsi:type="dcterms:W3CDTF">2021-04-14T08:21:00Z</dcterms:created>
  <dcterms:modified xsi:type="dcterms:W3CDTF">2021-04-14T08:22:00Z</dcterms:modified>
</cp:coreProperties>
</file>